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LB027 Tischlerarbeiten Nr. 3 BA 3 | Musikschule Tübingen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023-26-156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LB027 Tischlerarbeiten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